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46" w:rsidRPr="0007014B" w:rsidRDefault="00184F46" w:rsidP="00184F46">
      <w:pPr>
        <w:pStyle w:val="BodyText"/>
        <w:spacing w:before="76"/>
        <w:ind w:left="2428" w:right="2444"/>
        <w:jc w:val="center"/>
        <w:rPr>
          <w:rFonts w:ascii="Gill Sans MT" w:hAnsi="Gill Sans MT"/>
          <w:b/>
        </w:rPr>
      </w:pPr>
      <w:bookmarkStart w:id="0" w:name="Combined"/>
      <w:bookmarkEnd w:id="0"/>
      <w:r w:rsidRPr="0007014B">
        <w:rPr>
          <w:rFonts w:ascii="Gill Sans MT" w:hAnsi="Gill Sans MT"/>
          <w:b/>
        </w:rPr>
        <w:t xml:space="preserve">COLLEGE TIMETABLE SUMMER </w:t>
      </w:r>
      <w:r w:rsidR="009C4A09" w:rsidRPr="0007014B">
        <w:rPr>
          <w:rFonts w:ascii="Gill Sans MT" w:hAnsi="Gill Sans MT"/>
          <w:b/>
        </w:rPr>
        <w:t>2</w:t>
      </w:r>
      <w:r w:rsidRPr="0007014B">
        <w:rPr>
          <w:rFonts w:ascii="Gill Sans MT" w:hAnsi="Gill Sans MT"/>
          <w:b/>
        </w:rPr>
        <w:t>019</w:t>
      </w:r>
    </w:p>
    <w:p w:rsidR="00766E98" w:rsidRPr="0007014B" w:rsidRDefault="00766E98">
      <w:pPr>
        <w:rPr>
          <w:rFonts w:ascii="Gill Sans MT" w:hAnsi="Gill Sans MT"/>
        </w:rPr>
      </w:pPr>
    </w:p>
    <w:p w:rsidR="007850D3" w:rsidRPr="0007014B" w:rsidRDefault="007850D3" w:rsidP="007850D3">
      <w:pPr>
        <w:pStyle w:val="BodyText"/>
        <w:ind w:left="2425" w:right="2444"/>
        <w:jc w:val="center"/>
        <w:rPr>
          <w:rFonts w:ascii="Gill Sans MT" w:hAnsi="Gill Sans MT"/>
          <w:b/>
        </w:rPr>
      </w:pPr>
      <w:r w:rsidRPr="0007014B">
        <w:rPr>
          <w:rFonts w:ascii="Gill Sans MT" w:hAnsi="Gill Sans MT"/>
          <w:b/>
          <w:color w:val="C00000"/>
        </w:rPr>
        <w:t xml:space="preserve">GCSE </w:t>
      </w:r>
      <w:r w:rsidRPr="0007014B">
        <w:rPr>
          <w:rFonts w:ascii="Gill Sans MT" w:hAnsi="Gill Sans MT"/>
          <w:b/>
        </w:rPr>
        <w:t>&amp; A-level</w:t>
      </w:r>
    </w:p>
    <w:p w:rsidR="007850D3" w:rsidRPr="0007014B" w:rsidRDefault="007850D3">
      <w:pPr>
        <w:rPr>
          <w:rFonts w:ascii="Gill Sans MT" w:hAnsi="Gill Sans MT"/>
        </w:rPr>
      </w:pPr>
    </w:p>
    <w:p w:rsidR="00766E98" w:rsidRPr="0007014B" w:rsidRDefault="00766E98">
      <w:pPr>
        <w:rPr>
          <w:rFonts w:ascii="Gill Sans MT" w:hAnsi="Gill Sans MT"/>
        </w:rPr>
      </w:pPr>
    </w:p>
    <w:tbl>
      <w:tblPr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7"/>
        <w:gridCol w:w="1128"/>
        <w:gridCol w:w="3787"/>
      </w:tblGrid>
      <w:tr w:rsidR="008E2B0C" w:rsidRPr="0007014B" w:rsidTr="008E2B0C">
        <w:trPr>
          <w:trHeight w:val="452"/>
        </w:trPr>
        <w:tc>
          <w:tcPr>
            <w:tcW w:w="3787" w:type="dxa"/>
          </w:tcPr>
          <w:p w:rsidR="008E2B0C" w:rsidRPr="00B07760" w:rsidRDefault="008E2B0C" w:rsidP="008E2B0C">
            <w:pPr>
              <w:pStyle w:val="TableParagraph"/>
              <w:spacing w:before="12"/>
              <w:jc w:val="center"/>
              <w:rPr>
                <w:b/>
              </w:rPr>
            </w:pPr>
            <w:r w:rsidRPr="00B07760">
              <w:rPr>
                <w:b/>
              </w:rPr>
              <w:t>AM</w:t>
            </w:r>
          </w:p>
        </w:tc>
        <w:tc>
          <w:tcPr>
            <w:tcW w:w="1128" w:type="dxa"/>
          </w:tcPr>
          <w:p w:rsidR="008E2B0C" w:rsidRPr="00B07760" w:rsidRDefault="008E2B0C" w:rsidP="008E2B0C">
            <w:pPr>
              <w:pStyle w:val="TableParagraph"/>
              <w:spacing w:before="12"/>
              <w:ind w:left="53"/>
              <w:jc w:val="center"/>
              <w:rPr>
                <w:b/>
              </w:rPr>
            </w:pPr>
          </w:p>
        </w:tc>
        <w:tc>
          <w:tcPr>
            <w:tcW w:w="3787" w:type="dxa"/>
          </w:tcPr>
          <w:p w:rsidR="008E2B0C" w:rsidRPr="00B07760" w:rsidRDefault="008E2B0C" w:rsidP="008E2B0C">
            <w:pPr>
              <w:pStyle w:val="TableParagraph"/>
              <w:spacing w:before="12"/>
              <w:ind w:left="53"/>
              <w:jc w:val="center"/>
              <w:rPr>
                <w:b/>
              </w:rPr>
            </w:pPr>
            <w:r w:rsidRPr="00B07760">
              <w:rPr>
                <w:b/>
              </w:rPr>
              <w:t>PM</w:t>
            </w:r>
          </w:p>
        </w:tc>
      </w:tr>
      <w:tr w:rsidR="00766E98" w:rsidRPr="0007014B" w:rsidTr="000570B8">
        <w:trPr>
          <w:trHeight w:val="1047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12"/>
            </w:pPr>
            <w:r w:rsidRPr="0007014B">
              <w:rPr>
                <w:color w:val="C00000"/>
              </w:rPr>
              <w:t>Computer Science (1)</w:t>
            </w:r>
          </w:p>
          <w:p w:rsidR="00766E98" w:rsidRPr="0007014B" w:rsidRDefault="00766E98" w:rsidP="0061093E">
            <w:pPr>
              <w:pStyle w:val="TableParagraph"/>
              <w:spacing w:before="76"/>
            </w:pPr>
            <w:r w:rsidRPr="0007014B">
              <w:rPr>
                <w:color w:val="C00000"/>
              </w:rPr>
              <w:t>Latin (1)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spacing w:before="12"/>
              <w:ind w:left="53"/>
            </w:pPr>
            <w:r w:rsidRPr="0007014B">
              <w:t>13-May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12"/>
              <w:ind w:left="53"/>
            </w:pPr>
            <w:r w:rsidRPr="0007014B">
              <w:rPr>
                <w:color w:val="C00000"/>
              </w:rPr>
              <w:t>Religious Studies (1)</w:t>
            </w:r>
          </w:p>
          <w:p w:rsidR="00766E98" w:rsidRPr="0007014B" w:rsidRDefault="00766E98" w:rsidP="0061093E">
            <w:pPr>
              <w:pStyle w:val="TableParagraph"/>
              <w:spacing w:before="76"/>
              <w:ind w:left="53"/>
            </w:pPr>
            <w:r w:rsidRPr="0007014B">
              <w:t>Further Mathematics (1)</w:t>
            </w:r>
          </w:p>
        </w:tc>
      </w:tr>
      <w:tr w:rsidR="00766E98" w:rsidRPr="0007014B" w:rsidTr="000570B8">
        <w:trPr>
          <w:trHeight w:val="1067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line="312" w:lineRule="auto"/>
              <w:ind w:right="2054"/>
            </w:pPr>
            <w:r w:rsidRPr="0007014B">
              <w:rPr>
                <w:color w:val="C00000"/>
              </w:rPr>
              <w:t xml:space="preserve">French (1 &amp; 2) </w:t>
            </w:r>
            <w:r w:rsidRPr="0007014B">
              <w:t>BTEC Sport (U19)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ind w:left="53"/>
            </w:pPr>
            <w:r w:rsidRPr="0007014B">
              <w:t>14-May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ind w:left="53"/>
            </w:pPr>
            <w:r w:rsidRPr="0007014B">
              <w:rPr>
                <w:color w:val="C00000"/>
              </w:rPr>
              <w:t>Science/Biology (1)</w:t>
            </w:r>
          </w:p>
        </w:tc>
      </w:tr>
      <w:tr w:rsidR="00766E98" w:rsidRPr="0007014B" w:rsidTr="000570B8">
        <w:trPr>
          <w:trHeight w:val="1067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line="312" w:lineRule="auto"/>
              <w:ind w:right="1385"/>
            </w:pPr>
            <w:r w:rsidRPr="0007014B">
              <w:rPr>
                <w:color w:val="C00000"/>
              </w:rPr>
              <w:t xml:space="preserve">Physical Education (1) </w:t>
            </w:r>
            <w:r w:rsidRPr="0007014B">
              <w:rPr>
                <w:color w:val="2F75B5"/>
              </w:rPr>
              <w:t>Mathematical Studies (AS)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ind w:left="53"/>
            </w:pPr>
            <w:r w:rsidRPr="0007014B">
              <w:t>15-May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ind w:left="53"/>
            </w:pPr>
            <w:r w:rsidRPr="0007014B">
              <w:rPr>
                <w:color w:val="C00000"/>
              </w:rPr>
              <w:t>English Literature (1)</w:t>
            </w:r>
          </w:p>
        </w:tc>
      </w:tr>
      <w:tr w:rsidR="00766E98" w:rsidRPr="0007014B" w:rsidTr="000570B8">
        <w:trPr>
          <w:trHeight w:val="1425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line="312" w:lineRule="auto"/>
              <w:ind w:right="1742"/>
            </w:pPr>
            <w:r w:rsidRPr="0007014B">
              <w:rPr>
                <w:color w:val="C00000"/>
              </w:rPr>
              <w:t xml:space="preserve">Science/Chemistry (2) </w:t>
            </w:r>
            <w:r w:rsidRPr="0007014B">
              <w:t>BTEC Sport (U22)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ind w:left="53"/>
            </w:pPr>
            <w:r w:rsidRPr="0007014B">
              <w:t>16-May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ind w:left="53"/>
            </w:pPr>
            <w:r w:rsidRPr="0007014B">
              <w:rPr>
                <w:color w:val="C00000"/>
              </w:rPr>
              <w:t>Computer Science (2)</w:t>
            </w:r>
          </w:p>
          <w:p w:rsidR="00766E98" w:rsidRPr="0007014B" w:rsidRDefault="00766E98" w:rsidP="0061093E">
            <w:pPr>
              <w:pStyle w:val="TableParagraph"/>
              <w:spacing w:before="76"/>
              <w:ind w:left="53"/>
            </w:pPr>
            <w:r w:rsidRPr="0007014B">
              <w:rPr>
                <w:color w:val="C00000"/>
              </w:rPr>
              <w:t>Latin (2)</w:t>
            </w:r>
          </w:p>
          <w:p w:rsidR="00766E98" w:rsidRPr="0007014B" w:rsidRDefault="00766E98" w:rsidP="0061093E">
            <w:pPr>
              <w:pStyle w:val="TableParagraph"/>
              <w:spacing w:before="76"/>
              <w:ind w:left="53"/>
            </w:pPr>
            <w:r w:rsidRPr="0007014B">
              <w:t>Further Mathematics (2)</w:t>
            </w:r>
          </w:p>
        </w:tc>
      </w:tr>
      <w:tr w:rsidR="00766E98" w:rsidRPr="0007014B" w:rsidTr="000570B8">
        <w:trPr>
          <w:trHeight w:val="1062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0"/>
              <w:ind w:left="0"/>
            </w:pP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ind w:left="53"/>
            </w:pPr>
            <w:r w:rsidRPr="0007014B">
              <w:t>17-May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ind w:left="53"/>
            </w:pPr>
            <w:r w:rsidRPr="0007014B">
              <w:rPr>
                <w:color w:val="C00000"/>
              </w:rPr>
              <w:t>Drama (1)</w:t>
            </w:r>
          </w:p>
          <w:p w:rsidR="00766E98" w:rsidRPr="0007014B" w:rsidRDefault="00766E98" w:rsidP="0061093E">
            <w:pPr>
              <w:pStyle w:val="TableParagraph"/>
              <w:spacing w:before="76"/>
              <w:ind w:left="53"/>
            </w:pPr>
            <w:r w:rsidRPr="0007014B">
              <w:rPr>
                <w:color w:val="C00000"/>
              </w:rPr>
              <w:t>Physical Education (2)</w:t>
            </w:r>
          </w:p>
        </w:tc>
      </w:tr>
      <w:tr w:rsidR="00766E98" w:rsidRPr="0007014B" w:rsidTr="000570B8">
        <w:trPr>
          <w:trHeight w:val="1762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12"/>
            </w:pPr>
            <w:r w:rsidRPr="0007014B">
              <w:rPr>
                <w:color w:val="C00000"/>
              </w:rPr>
              <w:t>Religious Studies (2)</w:t>
            </w:r>
          </w:p>
          <w:p w:rsidR="00766E98" w:rsidRPr="0007014B" w:rsidRDefault="00766E98" w:rsidP="0061093E">
            <w:pPr>
              <w:pStyle w:val="TableParagraph"/>
              <w:spacing w:before="76"/>
            </w:pPr>
            <w:r w:rsidRPr="0007014B">
              <w:t>Economics (1)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spacing w:before="12"/>
              <w:ind w:left="53"/>
            </w:pPr>
            <w:r w:rsidRPr="0007014B">
              <w:t>20-May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12"/>
              <w:ind w:left="53"/>
            </w:pPr>
            <w:r w:rsidRPr="0007014B">
              <w:rPr>
                <w:color w:val="C00000"/>
              </w:rPr>
              <w:t>Latin (3)</w:t>
            </w:r>
          </w:p>
          <w:p w:rsidR="00766E98" w:rsidRPr="0007014B" w:rsidRDefault="00766E98" w:rsidP="0061093E">
            <w:pPr>
              <w:pStyle w:val="TableParagraph"/>
              <w:spacing w:before="76"/>
              <w:ind w:left="53"/>
            </w:pPr>
            <w:r w:rsidRPr="0007014B">
              <w:t>Physics (1)</w:t>
            </w:r>
          </w:p>
          <w:p w:rsidR="00766E98" w:rsidRPr="0007014B" w:rsidRDefault="00766E98" w:rsidP="0061093E">
            <w:pPr>
              <w:pStyle w:val="TableParagraph"/>
              <w:spacing w:before="76"/>
              <w:ind w:left="53"/>
            </w:pPr>
            <w:r w:rsidRPr="0007014B">
              <w:t>Psychology (1)</w:t>
            </w:r>
          </w:p>
          <w:p w:rsidR="00766E98" w:rsidRPr="0007014B" w:rsidRDefault="00766E98" w:rsidP="0061093E">
            <w:pPr>
              <w:pStyle w:val="TableParagraph"/>
              <w:spacing w:before="76"/>
              <w:ind w:left="53"/>
            </w:pPr>
            <w:r w:rsidRPr="0007014B">
              <w:t>Further Mathematics (3a)</w:t>
            </w:r>
          </w:p>
        </w:tc>
      </w:tr>
      <w:tr w:rsidR="00766E98" w:rsidRPr="0007014B" w:rsidTr="000570B8">
        <w:trPr>
          <w:trHeight w:val="1067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</w:pPr>
            <w:r w:rsidRPr="0007014B">
              <w:rPr>
                <w:color w:val="C00000"/>
              </w:rPr>
              <w:t>Mathematics (1)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ind w:left="53"/>
            </w:pPr>
            <w:r w:rsidRPr="0007014B">
              <w:t>21-May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ind w:left="53"/>
            </w:pPr>
            <w:r w:rsidRPr="0007014B">
              <w:rPr>
                <w:color w:val="C00000"/>
              </w:rPr>
              <w:t>Geography (1)</w:t>
            </w:r>
          </w:p>
          <w:p w:rsidR="00766E98" w:rsidRPr="0007014B" w:rsidRDefault="00766E98" w:rsidP="0061093E">
            <w:pPr>
              <w:pStyle w:val="TableParagraph"/>
              <w:spacing w:before="76"/>
              <w:ind w:left="53"/>
            </w:pPr>
            <w:r w:rsidRPr="0007014B">
              <w:t>History (1)</w:t>
            </w:r>
          </w:p>
        </w:tc>
      </w:tr>
      <w:tr w:rsidR="00766E98" w:rsidRPr="0007014B" w:rsidTr="000570B8">
        <w:trPr>
          <w:trHeight w:val="1425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</w:pPr>
            <w:r w:rsidRPr="0007014B">
              <w:rPr>
                <w:color w:val="C00000"/>
              </w:rPr>
              <w:t>Spanish (1 &amp; 2)</w:t>
            </w:r>
          </w:p>
          <w:p w:rsidR="00766E98" w:rsidRPr="0007014B" w:rsidRDefault="00766E98" w:rsidP="0061093E">
            <w:pPr>
              <w:pStyle w:val="TableParagraph"/>
              <w:spacing w:before="76" w:line="312" w:lineRule="auto"/>
              <w:ind w:right="1390"/>
            </w:pPr>
            <w:r w:rsidRPr="0007014B">
              <w:t xml:space="preserve">Sociology (1) </w:t>
            </w:r>
            <w:r w:rsidRPr="0007014B">
              <w:rPr>
                <w:color w:val="2F75B5"/>
              </w:rPr>
              <w:t>Mathematical Studies (AS)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ind w:left="53"/>
            </w:pPr>
            <w:r w:rsidRPr="0007014B">
              <w:t>22-May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ind w:left="53"/>
            </w:pPr>
            <w:r w:rsidRPr="0007014B">
              <w:rPr>
                <w:color w:val="C00000"/>
              </w:rPr>
              <w:t>Science/Physics (3)</w:t>
            </w:r>
          </w:p>
          <w:p w:rsidR="00766E98" w:rsidRPr="0007014B" w:rsidRDefault="00766E98" w:rsidP="0061093E">
            <w:pPr>
              <w:pStyle w:val="TableParagraph"/>
              <w:spacing w:before="76"/>
              <w:ind w:left="53"/>
            </w:pPr>
            <w:r w:rsidRPr="0007014B">
              <w:t>Geography (1)</w:t>
            </w:r>
          </w:p>
        </w:tc>
      </w:tr>
    </w:tbl>
    <w:p w:rsidR="00CB6720" w:rsidRPr="0007014B" w:rsidRDefault="00CB6720">
      <w:pPr>
        <w:rPr>
          <w:rFonts w:ascii="Gill Sans MT" w:hAnsi="Gill Sans MT"/>
        </w:rPr>
      </w:pPr>
      <w:r w:rsidRPr="0007014B">
        <w:rPr>
          <w:rFonts w:ascii="Gill Sans MT" w:hAnsi="Gill Sans MT"/>
        </w:rPr>
        <w:br w:type="page"/>
      </w:r>
    </w:p>
    <w:p w:rsidR="007850D3" w:rsidRPr="0007014B" w:rsidRDefault="007850D3" w:rsidP="007850D3">
      <w:pPr>
        <w:pStyle w:val="BodyText"/>
        <w:ind w:left="2425" w:right="2444"/>
        <w:jc w:val="center"/>
        <w:rPr>
          <w:rFonts w:ascii="Gill Sans MT" w:hAnsi="Gill Sans MT"/>
          <w:b/>
        </w:rPr>
      </w:pPr>
      <w:r w:rsidRPr="0007014B">
        <w:rPr>
          <w:rFonts w:ascii="Gill Sans MT" w:hAnsi="Gill Sans MT"/>
          <w:b/>
          <w:color w:val="C00000"/>
        </w:rPr>
        <w:t xml:space="preserve">GCSE </w:t>
      </w:r>
      <w:r w:rsidRPr="0007014B">
        <w:rPr>
          <w:rFonts w:ascii="Gill Sans MT" w:hAnsi="Gill Sans MT"/>
          <w:b/>
        </w:rPr>
        <w:t>&amp; A-level</w:t>
      </w:r>
    </w:p>
    <w:p w:rsidR="00CB6720" w:rsidRPr="0007014B" w:rsidRDefault="00CB6720">
      <w:pPr>
        <w:rPr>
          <w:rFonts w:ascii="Gill Sans MT" w:hAnsi="Gill Sans MT"/>
        </w:rPr>
      </w:pPr>
    </w:p>
    <w:p w:rsidR="00CB6720" w:rsidRPr="0007014B" w:rsidRDefault="00CB6720" w:rsidP="00E242C5">
      <w:pPr>
        <w:jc w:val="center"/>
        <w:rPr>
          <w:rFonts w:ascii="Gill Sans MT" w:hAnsi="Gill Sans MT"/>
        </w:rPr>
      </w:pPr>
    </w:p>
    <w:tbl>
      <w:tblPr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7"/>
        <w:gridCol w:w="1128"/>
        <w:gridCol w:w="3787"/>
      </w:tblGrid>
      <w:tr w:rsidR="00E242C5" w:rsidRPr="0007014B" w:rsidTr="00E242C5">
        <w:trPr>
          <w:trHeight w:val="405"/>
        </w:trPr>
        <w:tc>
          <w:tcPr>
            <w:tcW w:w="3787" w:type="dxa"/>
          </w:tcPr>
          <w:p w:rsidR="00E242C5" w:rsidRPr="00B07760" w:rsidRDefault="00E242C5" w:rsidP="00E242C5">
            <w:pPr>
              <w:pStyle w:val="TableParagraph"/>
              <w:jc w:val="center"/>
              <w:rPr>
                <w:b/>
              </w:rPr>
            </w:pPr>
            <w:r w:rsidRPr="00B07760">
              <w:rPr>
                <w:b/>
              </w:rPr>
              <w:t>AM</w:t>
            </w:r>
          </w:p>
        </w:tc>
        <w:tc>
          <w:tcPr>
            <w:tcW w:w="1128" w:type="dxa"/>
          </w:tcPr>
          <w:p w:rsidR="00E242C5" w:rsidRPr="00B07760" w:rsidRDefault="00E242C5" w:rsidP="00E242C5">
            <w:pPr>
              <w:pStyle w:val="TableParagraph"/>
              <w:ind w:left="53"/>
              <w:jc w:val="center"/>
              <w:rPr>
                <w:b/>
              </w:rPr>
            </w:pPr>
          </w:p>
        </w:tc>
        <w:tc>
          <w:tcPr>
            <w:tcW w:w="3787" w:type="dxa"/>
          </w:tcPr>
          <w:p w:rsidR="00E242C5" w:rsidRPr="00B07760" w:rsidRDefault="00E242C5" w:rsidP="00E242C5">
            <w:pPr>
              <w:pStyle w:val="TableParagraph"/>
              <w:ind w:left="53"/>
              <w:jc w:val="center"/>
              <w:rPr>
                <w:b/>
                <w:color w:val="C00000"/>
              </w:rPr>
            </w:pPr>
            <w:r w:rsidRPr="00B07760">
              <w:rPr>
                <w:b/>
              </w:rPr>
              <w:t>PM</w:t>
            </w:r>
          </w:p>
        </w:tc>
      </w:tr>
      <w:tr w:rsidR="00766E98" w:rsidRPr="0007014B" w:rsidTr="000570B8">
        <w:trPr>
          <w:trHeight w:val="1783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</w:pPr>
            <w:r w:rsidRPr="0007014B">
              <w:t>Economics (2)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ind w:left="53"/>
            </w:pPr>
            <w:r w:rsidRPr="0007014B">
              <w:t>23-May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ind w:left="53"/>
            </w:pPr>
            <w:r w:rsidRPr="0007014B">
              <w:rPr>
                <w:color w:val="C00000"/>
              </w:rPr>
              <w:t>Religious Studies (3)</w:t>
            </w:r>
          </w:p>
          <w:p w:rsidR="00766E98" w:rsidRPr="0007014B" w:rsidRDefault="00766E98" w:rsidP="0061093E">
            <w:pPr>
              <w:pStyle w:val="TableParagraph"/>
              <w:spacing w:before="76"/>
              <w:ind w:left="53"/>
            </w:pPr>
            <w:r w:rsidRPr="0007014B">
              <w:t>English Literature (1)</w:t>
            </w:r>
          </w:p>
          <w:p w:rsidR="00766E98" w:rsidRPr="0007014B" w:rsidRDefault="00766E98" w:rsidP="0061093E">
            <w:pPr>
              <w:pStyle w:val="TableParagraph"/>
              <w:spacing w:before="76" w:line="312" w:lineRule="auto"/>
              <w:ind w:left="53" w:right="749"/>
            </w:pPr>
            <w:r w:rsidRPr="0007014B">
              <w:t>English Language &amp; Literature (1) Physical Education (1)</w:t>
            </w:r>
          </w:p>
        </w:tc>
      </w:tr>
      <w:tr w:rsidR="00766E98" w:rsidRPr="0007014B" w:rsidTr="000570B8">
        <w:trPr>
          <w:trHeight w:val="1777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</w:pPr>
            <w:r w:rsidRPr="0007014B">
              <w:rPr>
                <w:color w:val="C00000"/>
              </w:rPr>
              <w:t>Business (1)</w:t>
            </w:r>
          </w:p>
          <w:p w:rsidR="00766E98" w:rsidRPr="0007014B" w:rsidRDefault="00766E98" w:rsidP="0061093E">
            <w:pPr>
              <w:pStyle w:val="TableParagraph"/>
              <w:spacing w:before="76"/>
            </w:pPr>
            <w:r w:rsidRPr="0007014B">
              <w:rPr>
                <w:color w:val="C00000"/>
              </w:rPr>
              <w:t>Psychology (1)</w:t>
            </w:r>
          </w:p>
          <w:p w:rsidR="00766E98" w:rsidRPr="0007014B" w:rsidRDefault="00766E98" w:rsidP="0061093E">
            <w:pPr>
              <w:pStyle w:val="TableParagraph"/>
              <w:spacing w:before="76"/>
            </w:pPr>
            <w:r w:rsidRPr="0007014B">
              <w:t>Business (1)</w:t>
            </w:r>
          </w:p>
          <w:p w:rsidR="00766E98" w:rsidRPr="0007014B" w:rsidRDefault="00766E98" w:rsidP="0061093E">
            <w:pPr>
              <w:pStyle w:val="TableParagraph"/>
              <w:spacing w:before="76"/>
            </w:pPr>
            <w:r w:rsidRPr="0007014B">
              <w:t>Physics (2)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ind w:left="53"/>
            </w:pPr>
            <w:r w:rsidRPr="0007014B">
              <w:t>24-May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ind w:left="53"/>
            </w:pPr>
            <w:r w:rsidRPr="0007014B">
              <w:rPr>
                <w:color w:val="C00000"/>
              </w:rPr>
              <w:t>Design &amp; Technology (1)</w:t>
            </w:r>
          </w:p>
        </w:tc>
      </w:tr>
      <w:tr w:rsidR="00766E98" w:rsidRPr="0007014B" w:rsidTr="000570B8">
        <w:trPr>
          <w:trHeight w:val="2122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14"/>
            </w:pPr>
            <w:r w:rsidRPr="0007014B">
              <w:rPr>
                <w:color w:val="C00000"/>
              </w:rPr>
              <w:t>History (1)</w:t>
            </w:r>
          </w:p>
          <w:p w:rsidR="00766E98" w:rsidRPr="0007014B" w:rsidRDefault="00766E98" w:rsidP="0061093E">
            <w:pPr>
              <w:pStyle w:val="TableParagraph"/>
              <w:spacing w:before="76"/>
            </w:pPr>
            <w:r w:rsidRPr="0007014B">
              <w:t>Computer Science (1)</w:t>
            </w:r>
          </w:p>
          <w:p w:rsidR="00766E98" w:rsidRPr="0007014B" w:rsidRDefault="00766E98" w:rsidP="0061093E">
            <w:pPr>
              <w:pStyle w:val="TableParagraph"/>
              <w:spacing w:before="76"/>
            </w:pPr>
            <w:r w:rsidRPr="0007014B">
              <w:t>English Literature (2)</w:t>
            </w:r>
          </w:p>
          <w:p w:rsidR="00766E98" w:rsidRPr="0007014B" w:rsidRDefault="00766E98" w:rsidP="0061093E">
            <w:pPr>
              <w:pStyle w:val="TableParagraph"/>
              <w:spacing w:before="76" w:line="312" w:lineRule="auto"/>
              <w:ind w:right="770"/>
            </w:pPr>
            <w:r w:rsidRPr="0007014B">
              <w:t>English Language &amp; Literature (2) Spanish (1)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spacing w:before="14"/>
              <w:ind w:left="52"/>
            </w:pPr>
            <w:r w:rsidRPr="0007014B">
              <w:t>03-Jun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14"/>
              <w:ind w:left="52"/>
            </w:pPr>
            <w:r w:rsidRPr="0007014B">
              <w:rPr>
                <w:color w:val="C00000"/>
              </w:rPr>
              <w:t>Psychology (2)</w:t>
            </w:r>
          </w:p>
          <w:p w:rsidR="00766E98" w:rsidRPr="0007014B" w:rsidRDefault="00766E98" w:rsidP="0061093E">
            <w:pPr>
              <w:pStyle w:val="TableParagraph"/>
              <w:spacing w:before="76"/>
              <w:ind w:left="52"/>
            </w:pPr>
            <w:r w:rsidRPr="0007014B">
              <w:t>Business (2)</w:t>
            </w:r>
          </w:p>
          <w:p w:rsidR="00766E98" w:rsidRPr="0007014B" w:rsidRDefault="00766E98" w:rsidP="0061093E">
            <w:pPr>
              <w:pStyle w:val="TableParagraph"/>
              <w:spacing w:before="76" w:line="312" w:lineRule="auto"/>
              <w:ind w:left="52" w:right="1343"/>
            </w:pPr>
            <w:r w:rsidRPr="0007014B">
              <w:t>Government &amp; Politics (1) Physics (3)</w:t>
            </w:r>
          </w:p>
        </w:tc>
      </w:tr>
      <w:tr w:rsidR="00766E98" w:rsidRPr="0007014B" w:rsidTr="000570B8">
        <w:trPr>
          <w:trHeight w:val="1783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31"/>
            </w:pPr>
            <w:r w:rsidRPr="0007014B">
              <w:rPr>
                <w:color w:val="C00000"/>
              </w:rPr>
              <w:t>English Language (1)</w:t>
            </w:r>
          </w:p>
          <w:p w:rsidR="00766E98" w:rsidRPr="0007014B" w:rsidRDefault="00766E98" w:rsidP="0061093E">
            <w:pPr>
              <w:pStyle w:val="TableParagraph"/>
              <w:spacing w:before="77"/>
            </w:pPr>
            <w:r w:rsidRPr="0007014B">
              <w:t>Economics (3)</w:t>
            </w:r>
          </w:p>
          <w:p w:rsidR="00766E98" w:rsidRPr="0007014B" w:rsidRDefault="00766E98" w:rsidP="0061093E">
            <w:pPr>
              <w:pStyle w:val="TableParagraph"/>
              <w:spacing w:before="76"/>
            </w:pPr>
            <w:r w:rsidRPr="0007014B">
              <w:t>Law (1)</w:t>
            </w:r>
          </w:p>
          <w:p w:rsidR="00766E98" w:rsidRPr="0007014B" w:rsidRDefault="00766E98" w:rsidP="0061093E">
            <w:pPr>
              <w:pStyle w:val="TableParagraph"/>
              <w:spacing w:before="76"/>
            </w:pPr>
            <w:r w:rsidRPr="0007014B">
              <w:t>Religious Studies (1)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spacing w:before="31"/>
              <w:ind w:left="52"/>
            </w:pPr>
            <w:r w:rsidRPr="0007014B">
              <w:t>04-Jun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31"/>
              <w:ind w:left="52"/>
            </w:pPr>
            <w:r w:rsidRPr="0007014B">
              <w:rPr>
                <w:color w:val="C00000"/>
              </w:rPr>
              <w:t>Business (2)</w:t>
            </w:r>
          </w:p>
          <w:p w:rsidR="00766E98" w:rsidRPr="0007014B" w:rsidRDefault="00766E98" w:rsidP="0061093E">
            <w:pPr>
              <w:pStyle w:val="TableParagraph"/>
              <w:spacing w:before="77"/>
              <w:ind w:left="52"/>
            </w:pPr>
            <w:r w:rsidRPr="0007014B">
              <w:rPr>
                <w:color w:val="C00000"/>
              </w:rPr>
              <w:t>Music (1)</w:t>
            </w:r>
          </w:p>
          <w:p w:rsidR="00766E98" w:rsidRPr="0007014B" w:rsidRDefault="00766E98" w:rsidP="0061093E">
            <w:pPr>
              <w:pStyle w:val="TableParagraph"/>
              <w:spacing w:before="76"/>
              <w:ind w:left="52"/>
            </w:pPr>
            <w:r w:rsidRPr="0007014B">
              <w:t>Chemistry (1)</w:t>
            </w:r>
          </w:p>
          <w:p w:rsidR="00766E98" w:rsidRPr="0007014B" w:rsidRDefault="00766E98" w:rsidP="0061093E">
            <w:pPr>
              <w:pStyle w:val="TableParagraph"/>
              <w:spacing w:before="76"/>
              <w:ind w:left="52"/>
            </w:pPr>
            <w:r w:rsidRPr="0007014B">
              <w:t>Sociology (2)</w:t>
            </w:r>
          </w:p>
        </w:tc>
      </w:tr>
      <w:tr w:rsidR="00766E98" w:rsidRPr="0007014B" w:rsidTr="000570B8">
        <w:trPr>
          <w:trHeight w:val="1425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</w:pPr>
            <w:r w:rsidRPr="0007014B">
              <w:t>German (1)</w:t>
            </w:r>
          </w:p>
          <w:p w:rsidR="00766E98" w:rsidRPr="0007014B" w:rsidRDefault="00766E98" w:rsidP="0061093E">
            <w:pPr>
              <w:pStyle w:val="TableParagraph"/>
              <w:spacing w:before="76"/>
            </w:pPr>
            <w:r w:rsidRPr="0007014B">
              <w:t>Mathematics (1)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ind w:left="52"/>
            </w:pPr>
            <w:r w:rsidRPr="0007014B">
              <w:t>05-Jun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ind w:left="52"/>
            </w:pPr>
            <w:r w:rsidRPr="0007014B">
              <w:rPr>
                <w:color w:val="C00000"/>
              </w:rPr>
              <w:t>Geography (2)</w:t>
            </w:r>
          </w:p>
          <w:p w:rsidR="00766E98" w:rsidRPr="0007014B" w:rsidRDefault="00766E98" w:rsidP="0061093E">
            <w:pPr>
              <w:pStyle w:val="TableParagraph"/>
              <w:spacing w:before="76"/>
              <w:ind w:left="52"/>
            </w:pPr>
            <w:r w:rsidRPr="0007014B">
              <w:t>History (2)</w:t>
            </w:r>
          </w:p>
          <w:p w:rsidR="00766E98" w:rsidRPr="0007014B" w:rsidRDefault="00766E98" w:rsidP="0061093E">
            <w:pPr>
              <w:pStyle w:val="TableParagraph"/>
              <w:spacing w:before="76"/>
              <w:ind w:left="52"/>
            </w:pPr>
            <w:r w:rsidRPr="0007014B">
              <w:t>Physical Education (2)</w:t>
            </w:r>
          </w:p>
        </w:tc>
      </w:tr>
      <w:tr w:rsidR="00766E98" w:rsidRPr="0007014B" w:rsidTr="000570B8">
        <w:trPr>
          <w:trHeight w:val="1425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31"/>
            </w:pPr>
            <w:r w:rsidRPr="0007014B">
              <w:rPr>
                <w:color w:val="C00000"/>
              </w:rPr>
              <w:t>Mathematics (2)</w:t>
            </w:r>
          </w:p>
          <w:p w:rsidR="00766E98" w:rsidRPr="0007014B" w:rsidRDefault="00766E98" w:rsidP="0061093E">
            <w:pPr>
              <w:pStyle w:val="TableParagraph"/>
              <w:spacing w:before="77"/>
            </w:pPr>
            <w:r w:rsidRPr="0007014B">
              <w:t>Biology (1)</w:t>
            </w:r>
          </w:p>
          <w:p w:rsidR="00766E98" w:rsidRPr="0007014B" w:rsidRDefault="00766E98" w:rsidP="0061093E">
            <w:pPr>
              <w:pStyle w:val="TableParagraph"/>
              <w:spacing w:before="76"/>
            </w:pPr>
            <w:r w:rsidRPr="0007014B">
              <w:t>Government &amp; Politics (2)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spacing w:before="31"/>
              <w:ind w:left="52"/>
            </w:pPr>
            <w:r w:rsidRPr="0007014B">
              <w:t>06-Jun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31"/>
              <w:ind w:left="52"/>
            </w:pPr>
            <w:r w:rsidRPr="0007014B">
              <w:rPr>
                <w:color w:val="C00000"/>
              </w:rPr>
              <w:t>History (2)</w:t>
            </w:r>
          </w:p>
          <w:p w:rsidR="00766E98" w:rsidRPr="0007014B" w:rsidRDefault="00766E98" w:rsidP="0061093E">
            <w:pPr>
              <w:pStyle w:val="TableParagraph"/>
              <w:spacing w:before="77"/>
              <w:ind w:left="52"/>
            </w:pPr>
            <w:r w:rsidRPr="0007014B">
              <w:t>Geography (2)</w:t>
            </w:r>
          </w:p>
        </w:tc>
      </w:tr>
      <w:tr w:rsidR="00766E98" w:rsidRPr="0007014B" w:rsidTr="000570B8">
        <w:trPr>
          <w:trHeight w:val="1419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31"/>
            </w:pPr>
            <w:r w:rsidRPr="0007014B">
              <w:t>Business (3)</w:t>
            </w:r>
          </w:p>
          <w:p w:rsidR="00766E98" w:rsidRPr="0007014B" w:rsidRDefault="00766E98" w:rsidP="0061093E">
            <w:pPr>
              <w:pStyle w:val="TableParagraph"/>
              <w:spacing w:before="76" w:line="312" w:lineRule="auto"/>
              <w:ind w:right="1493"/>
            </w:pPr>
            <w:r w:rsidRPr="0007014B">
              <w:t>Design &amp; Technology (1) Spanish (2)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spacing w:before="31"/>
              <w:ind w:left="52"/>
            </w:pPr>
            <w:r w:rsidRPr="0007014B">
              <w:t>07-Jun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31"/>
              <w:ind w:left="52"/>
            </w:pPr>
            <w:r w:rsidRPr="0007014B">
              <w:rPr>
                <w:color w:val="C00000"/>
              </w:rPr>
              <w:t>Science/Biology (4)</w:t>
            </w:r>
          </w:p>
          <w:p w:rsidR="00766E98" w:rsidRPr="0007014B" w:rsidRDefault="00766E98" w:rsidP="0061093E">
            <w:pPr>
              <w:pStyle w:val="TableParagraph"/>
              <w:spacing w:before="76"/>
              <w:ind w:left="52"/>
            </w:pPr>
            <w:r w:rsidRPr="0007014B">
              <w:t>Psychology (2)</w:t>
            </w:r>
          </w:p>
        </w:tc>
      </w:tr>
    </w:tbl>
    <w:p w:rsidR="00B07760" w:rsidRDefault="00B07760">
      <w:r>
        <w:br w:type="page"/>
      </w:r>
    </w:p>
    <w:p w:rsidR="00B07760" w:rsidRPr="0007014B" w:rsidRDefault="00B07760" w:rsidP="00B07760">
      <w:pPr>
        <w:pStyle w:val="BodyText"/>
        <w:ind w:left="2425" w:right="2444"/>
        <w:jc w:val="center"/>
        <w:rPr>
          <w:rFonts w:ascii="Gill Sans MT" w:hAnsi="Gill Sans MT"/>
          <w:b/>
        </w:rPr>
      </w:pPr>
      <w:r w:rsidRPr="0007014B">
        <w:rPr>
          <w:rFonts w:ascii="Gill Sans MT" w:hAnsi="Gill Sans MT"/>
          <w:b/>
          <w:color w:val="C00000"/>
        </w:rPr>
        <w:t xml:space="preserve">GCSE </w:t>
      </w:r>
      <w:r w:rsidRPr="0007014B">
        <w:rPr>
          <w:rFonts w:ascii="Gill Sans MT" w:hAnsi="Gill Sans MT"/>
          <w:b/>
        </w:rPr>
        <w:t>&amp; A-level</w:t>
      </w:r>
    </w:p>
    <w:p w:rsidR="00B07760" w:rsidRDefault="00B07760"/>
    <w:tbl>
      <w:tblPr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7"/>
        <w:gridCol w:w="1128"/>
        <w:gridCol w:w="3787"/>
      </w:tblGrid>
      <w:tr w:rsidR="00C50D1E" w:rsidRPr="0007014B" w:rsidTr="00C50D1E">
        <w:trPr>
          <w:trHeight w:val="373"/>
        </w:trPr>
        <w:tc>
          <w:tcPr>
            <w:tcW w:w="3787" w:type="dxa"/>
          </w:tcPr>
          <w:p w:rsidR="00C50D1E" w:rsidRPr="0007014B" w:rsidRDefault="00C50D1E" w:rsidP="00C50D1E">
            <w:pPr>
              <w:pStyle w:val="TableParagraph"/>
              <w:spacing w:before="14"/>
              <w:jc w:val="center"/>
            </w:pPr>
            <w:r>
              <w:t>AM</w:t>
            </w:r>
          </w:p>
        </w:tc>
        <w:tc>
          <w:tcPr>
            <w:tcW w:w="1128" w:type="dxa"/>
          </w:tcPr>
          <w:p w:rsidR="00C50D1E" w:rsidRPr="0007014B" w:rsidRDefault="00C50D1E" w:rsidP="00C50D1E">
            <w:pPr>
              <w:pStyle w:val="TableParagraph"/>
              <w:spacing w:before="14"/>
              <w:ind w:left="52"/>
              <w:jc w:val="center"/>
            </w:pPr>
          </w:p>
        </w:tc>
        <w:tc>
          <w:tcPr>
            <w:tcW w:w="3787" w:type="dxa"/>
          </w:tcPr>
          <w:p w:rsidR="00C50D1E" w:rsidRPr="0007014B" w:rsidRDefault="00C50D1E" w:rsidP="00C50D1E">
            <w:pPr>
              <w:pStyle w:val="TableParagraph"/>
              <w:spacing w:before="0"/>
              <w:ind w:left="0"/>
              <w:jc w:val="center"/>
            </w:pPr>
            <w:r>
              <w:t>PM</w:t>
            </w:r>
          </w:p>
        </w:tc>
      </w:tr>
      <w:tr w:rsidR="00766E98" w:rsidRPr="0007014B" w:rsidTr="000570B8">
        <w:trPr>
          <w:trHeight w:val="692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14"/>
            </w:pPr>
            <w:r w:rsidRPr="0007014B">
              <w:t>German (2)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spacing w:before="14"/>
              <w:ind w:left="52"/>
            </w:pPr>
            <w:r w:rsidRPr="0007014B">
              <w:t>10-Jun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0"/>
              <w:ind w:left="0"/>
            </w:pPr>
          </w:p>
        </w:tc>
      </w:tr>
      <w:tr w:rsidR="00766E98" w:rsidRPr="0007014B" w:rsidTr="000570B8">
        <w:trPr>
          <w:trHeight w:val="1067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</w:pPr>
            <w:r w:rsidRPr="0007014B">
              <w:t>Computer Science (2)</w:t>
            </w:r>
          </w:p>
          <w:p w:rsidR="00766E98" w:rsidRPr="0007014B" w:rsidRDefault="00766E98" w:rsidP="0061093E">
            <w:pPr>
              <w:pStyle w:val="TableParagraph"/>
              <w:spacing w:before="76"/>
            </w:pPr>
            <w:r w:rsidRPr="0007014B">
              <w:t>Religious Studies (2)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ind w:left="52"/>
            </w:pPr>
            <w:r w:rsidRPr="0007014B">
              <w:t>11-Jun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ind w:left="52"/>
            </w:pPr>
            <w:r w:rsidRPr="0007014B">
              <w:t>Chemistry (2)</w:t>
            </w:r>
          </w:p>
        </w:tc>
      </w:tr>
      <w:tr w:rsidR="00766E98" w:rsidRPr="0007014B" w:rsidTr="000570B8">
        <w:trPr>
          <w:trHeight w:val="1425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</w:pPr>
            <w:r w:rsidRPr="0007014B">
              <w:rPr>
                <w:color w:val="C00000"/>
              </w:rPr>
              <w:t>Science/Chemistry (5)</w:t>
            </w:r>
          </w:p>
          <w:p w:rsidR="00766E98" w:rsidRPr="0007014B" w:rsidRDefault="00766E98" w:rsidP="0061093E">
            <w:pPr>
              <w:pStyle w:val="TableParagraph"/>
              <w:spacing w:before="76"/>
            </w:pPr>
            <w:r w:rsidRPr="0007014B">
              <w:t>Mathematics (2)</w:t>
            </w:r>
          </w:p>
          <w:p w:rsidR="00766E98" w:rsidRPr="0007014B" w:rsidRDefault="00766E98" w:rsidP="0061093E">
            <w:pPr>
              <w:pStyle w:val="TableParagraph"/>
              <w:spacing w:before="76"/>
            </w:pPr>
            <w:r w:rsidRPr="0007014B">
              <w:t>Sociology (3)</w:t>
            </w:r>
            <w:bookmarkStart w:id="1" w:name="_GoBack"/>
            <w:bookmarkEnd w:id="1"/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ind w:left="52"/>
            </w:pPr>
            <w:r w:rsidRPr="0007014B">
              <w:t>12-Jun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ind w:left="52"/>
            </w:pPr>
            <w:r w:rsidRPr="0007014B">
              <w:rPr>
                <w:color w:val="C00000"/>
              </w:rPr>
              <w:t>German (1 &amp; 2)</w:t>
            </w:r>
          </w:p>
        </w:tc>
      </w:tr>
      <w:tr w:rsidR="00766E98" w:rsidRPr="0007014B" w:rsidTr="000570B8">
        <w:trPr>
          <w:trHeight w:val="1783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</w:pPr>
            <w:r w:rsidRPr="0007014B">
              <w:rPr>
                <w:color w:val="C00000"/>
              </w:rPr>
              <w:t>Geography (3)</w:t>
            </w:r>
          </w:p>
          <w:p w:rsidR="00766E98" w:rsidRPr="0007014B" w:rsidRDefault="00766E98" w:rsidP="0061093E">
            <w:pPr>
              <w:pStyle w:val="TableParagraph"/>
              <w:spacing w:before="76"/>
            </w:pPr>
            <w:r w:rsidRPr="0007014B">
              <w:t>Biology (2)</w:t>
            </w:r>
          </w:p>
          <w:p w:rsidR="00766E98" w:rsidRPr="0007014B" w:rsidRDefault="00766E98" w:rsidP="0061093E">
            <w:pPr>
              <w:pStyle w:val="TableParagraph"/>
              <w:spacing w:before="76" w:line="312" w:lineRule="auto"/>
              <w:ind w:right="1363"/>
            </w:pPr>
            <w:r w:rsidRPr="0007014B">
              <w:t>Government &amp; Politics (3) Law (2)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ind w:left="52"/>
            </w:pPr>
            <w:r w:rsidRPr="0007014B">
              <w:t>13-Jun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ind w:left="52"/>
            </w:pPr>
            <w:r w:rsidRPr="0007014B">
              <w:t>French (1)</w:t>
            </w:r>
          </w:p>
          <w:p w:rsidR="00766E98" w:rsidRPr="0007014B" w:rsidRDefault="00766E98" w:rsidP="0061093E">
            <w:pPr>
              <w:pStyle w:val="TableParagraph"/>
              <w:spacing w:before="76"/>
              <w:ind w:left="52"/>
            </w:pPr>
            <w:r w:rsidRPr="0007014B">
              <w:t>Geography (3)</w:t>
            </w:r>
          </w:p>
        </w:tc>
      </w:tr>
      <w:tr w:rsidR="00766E98" w:rsidRPr="0007014B" w:rsidTr="000570B8">
        <w:trPr>
          <w:trHeight w:val="1062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</w:pPr>
            <w:r w:rsidRPr="0007014B">
              <w:rPr>
                <w:color w:val="C00000"/>
              </w:rPr>
              <w:t>Science/Physics (6)</w:t>
            </w:r>
          </w:p>
          <w:p w:rsidR="00766E98" w:rsidRPr="0007014B" w:rsidRDefault="00766E98" w:rsidP="0061093E">
            <w:pPr>
              <w:pStyle w:val="TableParagraph"/>
              <w:spacing w:before="76"/>
            </w:pPr>
            <w:r w:rsidRPr="0007014B">
              <w:t>Psychology (3)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ind w:left="52"/>
            </w:pPr>
            <w:r w:rsidRPr="0007014B">
              <w:t>14-Jun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ind w:left="52"/>
            </w:pPr>
            <w:r w:rsidRPr="0007014B">
              <w:t>Mathematics (3)</w:t>
            </w:r>
          </w:p>
        </w:tc>
      </w:tr>
      <w:tr w:rsidR="00766E98" w:rsidRPr="0007014B" w:rsidTr="000570B8">
        <w:trPr>
          <w:trHeight w:val="690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0"/>
              <w:ind w:left="0"/>
            </w:pP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spacing w:before="12"/>
              <w:ind w:left="52"/>
            </w:pPr>
            <w:r w:rsidRPr="0007014B">
              <w:t>17-Jun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12"/>
              <w:ind w:left="52"/>
            </w:pPr>
            <w:r w:rsidRPr="0007014B">
              <w:rPr>
                <w:color w:val="C00000"/>
              </w:rPr>
              <w:t>Further Mathematics (1)</w:t>
            </w:r>
          </w:p>
        </w:tc>
      </w:tr>
      <w:tr w:rsidR="00766E98" w:rsidRPr="0007014B" w:rsidTr="000570B8">
        <w:trPr>
          <w:trHeight w:val="1425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</w:pPr>
            <w:r w:rsidRPr="0007014B">
              <w:t>Biology (3)</w:t>
            </w:r>
          </w:p>
          <w:p w:rsidR="00766E98" w:rsidRPr="0007014B" w:rsidRDefault="00766E98" w:rsidP="0061093E">
            <w:pPr>
              <w:pStyle w:val="TableParagraph"/>
              <w:spacing w:before="76"/>
            </w:pPr>
            <w:r w:rsidRPr="0007014B">
              <w:t>French (2)</w:t>
            </w:r>
          </w:p>
          <w:p w:rsidR="00766E98" w:rsidRPr="0007014B" w:rsidRDefault="00766E98" w:rsidP="0061093E">
            <w:pPr>
              <w:pStyle w:val="TableParagraph"/>
              <w:spacing w:before="76"/>
            </w:pPr>
            <w:r w:rsidRPr="0007014B">
              <w:t>Further Mathematics (3b)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ind w:left="52"/>
            </w:pPr>
            <w:r w:rsidRPr="0007014B">
              <w:t>18-Jun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ind w:left="52"/>
            </w:pPr>
            <w:r w:rsidRPr="0007014B">
              <w:t>Law (3)</w:t>
            </w:r>
          </w:p>
          <w:p w:rsidR="00766E98" w:rsidRPr="0007014B" w:rsidRDefault="00766E98" w:rsidP="0061093E">
            <w:pPr>
              <w:pStyle w:val="TableParagraph"/>
              <w:spacing w:before="76"/>
              <w:ind w:left="52"/>
            </w:pPr>
            <w:r w:rsidRPr="0007014B">
              <w:t>Religious Studies (3)</w:t>
            </w:r>
          </w:p>
        </w:tc>
      </w:tr>
      <w:tr w:rsidR="00766E98" w:rsidRPr="0007014B" w:rsidTr="000570B8">
        <w:trPr>
          <w:trHeight w:val="710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</w:pPr>
            <w:r w:rsidRPr="0007014B">
              <w:t>Chemistry (3)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ind w:left="52"/>
            </w:pPr>
            <w:r w:rsidRPr="0007014B">
              <w:t>19-Jun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0"/>
              <w:ind w:left="0"/>
            </w:pPr>
          </w:p>
        </w:tc>
      </w:tr>
      <w:tr w:rsidR="00766E98" w:rsidRPr="0007014B" w:rsidTr="000570B8">
        <w:trPr>
          <w:trHeight w:val="1067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31" w:line="312" w:lineRule="auto"/>
              <w:ind w:right="1442"/>
            </w:pPr>
            <w:r w:rsidRPr="0007014B">
              <w:rPr>
                <w:color w:val="C00000"/>
              </w:rPr>
              <w:t xml:space="preserve">Further Mathematics (2) </w:t>
            </w:r>
            <w:r w:rsidRPr="0007014B">
              <w:t>Further Mathematics (3c)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spacing w:before="31"/>
              <w:ind w:left="52"/>
            </w:pPr>
            <w:r w:rsidRPr="0007014B">
              <w:t>20-Jun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0"/>
              <w:ind w:left="0"/>
            </w:pPr>
          </w:p>
        </w:tc>
      </w:tr>
      <w:tr w:rsidR="00766E98" w:rsidRPr="0007014B" w:rsidTr="000570B8">
        <w:trPr>
          <w:trHeight w:val="690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0"/>
              <w:ind w:left="0"/>
            </w:pP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ind w:left="52"/>
            </w:pPr>
            <w:r w:rsidRPr="0007014B">
              <w:t>21-Jun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0"/>
              <w:ind w:left="0"/>
            </w:pPr>
          </w:p>
        </w:tc>
      </w:tr>
      <w:tr w:rsidR="00766E98" w:rsidRPr="0007014B" w:rsidTr="000570B8">
        <w:trPr>
          <w:trHeight w:val="690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12"/>
            </w:pPr>
            <w:r w:rsidRPr="0007014B">
              <w:t>Further Mathematics (3d)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spacing w:before="12"/>
              <w:ind w:left="52"/>
            </w:pPr>
            <w:r w:rsidRPr="0007014B">
              <w:t>24-Jun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0"/>
              <w:ind w:left="0"/>
            </w:pPr>
          </w:p>
        </w:tc>
      </w:tr>
      <w:tr w:rsidR="00766E98" w:rsidRPr="0007014B" w:rsidTr="000570B8">
        <w:trPr>
          <w:trHeight w:val="710"/>
        </w:trPr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</w:pPr>
            <w:r w:rsidRPr="0007014B">
              <w:t>Further Mathematics (4)</w:t>
            </w:r>
          </w:p>
        </w:tc>
        <w:tc>
          <w:tcPr>
            <w:tcW w:w="1128" w:type="dxa"/>
          </w:tcPr>
          <w:p w:rsidR="00766E98" w:rsidRPr="0007014B" w:rsidRDefault="00766E98" w:rsidP="0061093E">
            <w:pPr>
              <w:pStyle w:val="TableParagraph"/>
              <w:ind w:left="52"/>
            </w:pPr>
            <w:r w:rsidRPr="0007014B">
              <w:t>25-Jun</w:t>
            </w:r>
          </w:p>
        </w:tc>
        <w:tc>
          <w:tcPr>
            <w:tcW w:w="3787" w:type="dxa"/>
          </w:tcPr>
          <w:p w:rsidR="00766E98" w:rsidRPr="0007014B" w:rsidRDefault="00766E98" w:rsidP="0061093E">
            <w:pPr>
              <w:pStyle w:val="TableParagraph"/>
              <w:spacing w:before="0"/>
              <w:ind w:left="0"/>
            </w:pPr>
          </w:p>
        </w:tc>
      </w:tr>
      <w:tr w:rsidR="00766E98" w:rsidRPr="0007014B" w:rsidTr="000570B8">
        <w:trPr>
          <w:trHeight w:val="332"/>
        </w:trPr>
        <w:tc>
          <w:tcPr>
            <w:tcW w:w="3787" w:type="dxa"/>
            <w:shd w:val="clear" w:color="auto" w:fill="FFFF00"/>
          </w:tcPr>
          <w:p w:rsidR="00766E98" w:rsidRPr="0007014B" w:rsidRDefault="00766E98" w:rsidP="0061093E">
            <w:pPr>
              <w:pStyle w:val="TableParagraph"/>
              <w:spacing w:before="31"/>
              <w:ind w:left="882"/>
            </w:pPr>
            <w:r w:rsidRPr="0007014B">
              <w:rPr>
                <w:color w:val="0000FF"/>
              </w:rPr>
              <w:t>Contingency timetable</w:t>
            </w:r>
          </w:p>
        </w:tc>
        <w:tc>
          <w:tcPr>
            <w:tcW w:w="1128" w:type="dxa"/>
            <w:shd w:val="clear" w:color="auto" w:fill="FFFF00"/>
          </w:tcPr>
          <w:p w:rsidR="00766E98" w:rsidRPr="0007014B" w:rsidRDefault="00766E98" w:rsidP="0061093E">
            <w:pPr>
              <w:pStyle w:val="TableParagraph"/>
              <w:spacing w:before="31"/>
              <w:ind w:left="52"/>
            </w:pPr>
            <w:r w:rsidRPr="0007014B">
              <w:t>26-Jun</w:t>
            </w:r>
          </w:p>
        </w:tc>
        <w:tc>
          <w:tcPr>
            <w:tcW w:w="3787" w:type="dxa"/>
            <w:shd w:val="clear" w:color="auto" w:fill="FFFF00"/>
          </w:tcPr>
          <w:p w:rsidR="00766E98" w:rsidRPr="0007014B" w:rsidRDefault="00766E98" w:rsidP="0061093E">
            <w:pPr>
              <w:pStyle w:val="TableParagraph"/>
              <w:spacing w:before="31"/>
              <w:ind w:left="902"/>
            </w:pPr>
            <w:r w:rsidRPr="0007014B">
              <w:rPr>
                <w:color w:val="0000FF"/>
              </w:rPr>
              <w:t>Contingency timetable</w:t>
            </w:r>
          </w:p>
        </w:tc>
      </w:tr>
    </w:tbl>
    <w:p w:rsidR="00DC3976" w:rsidRPr="0007014B" w:rsidRDefault="00DC3976">
      <w:pPr>
        <w:rPr>
          <w:rFonts w:ascii="Gill Sans MT" w:hAnsi="Gill Sans MT"/>
        </w:rPr>
      </w:pPr>
    </w:p>
    <w:sectPr w:rsidR="00DC3976" w:rsidRPr="0007014B" w:rsidSect="002816F6">
      <w:footerReference w:type="default" r:id="rId7"/>
      <w:headerReference w:type="first" r:id="rId8"/>
      <w:footerReference w:type="first" r:id="rId9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7E" w:rsidRDefault="0034537E" w:rsidP="00E9798E">
      <w:r>
        <w:separator/>
      </w:r>
    </w:p>
  </w:endnote>
  <w:endnote w:type="continuationSeparator" w:id="0">
    <w:p w:rsidR="0034537E" w:rsidRDefault="0034537E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8E" w:rsidRDefault="001B30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9D1B919" wp14:editId="56B4C9B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15D8193" wp14:editId="2405217C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F6" w:rsidRPr="002816F6" w:rsidRDefault="002816F6" w:rsidP="002816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D40A97B" wp14:editId="3BA4BE06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7E" w:rsidRDefault="0034537E" w:rsidP="00E9798E">
      <w:r>
        <w:separator/>
      </w:r>
    </w:p>
  </w:footnote>
  <w:footnote w:type="continuationSeparator" w:id="0">
    <w:p w:rsidR="0034537E" w:rsidRDefault="0034537E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F6" w:rsidRDefault="002816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E9CEA61" wp14:editId="3D06A8A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7E"/>
    <w:rsid w:val="000570B8"/>
    <w:rsid w:val="0007014B"/>
    <w:rsid w:val="0008293E"/>
    <w:rsid w:val="000B7A9E"/>
    <w:rsid w:val="000E1462"/>
    <w:rsid w:val="00145652"/>
    <w:rsid w:val="00184F46"/>
    <w:rsid w:val="001B30BF"/>
    <w:rsid w:val="001B548E"/>
    <w:rsid w:val="001E3A6F"/>
    <w:rsid w:val="001E4212"/>
    <w:rsid w:val="001E5CC5"/>
    <w:rsid w:val="001F47E0"/>
    <w:rsid w:val="00222EAE"/>
    <w:rsid w:val="002816F6"/>
    <w:rsid w:val="002914FE"/>
    <w:rsid w:val="0034537E"/>
    <w:rsid w:val="003B7ABF"/>
    <w:rsid w:val="003E518E"/>
    <w:rsid w:val="00434C73"/>
    <w:rsid w:val="004C6C65"/>
    <w:rsid w:val="004E635D"/>
    <w:rsid w:val="00505DB3"/>
    <w:rsid w:val="0060434E"/>
    <w:rsid w:val="00626F81"/>
    <w:rsid w:val="00652CB2"/>
    <w:rsid w:val="006E533A"/>
    <w:rsid w:val="00766E98"/>
    <w:rsid w:val="007850D3"/>
    <w:rsid w:val="00796D3C"/>
    <w:rsid w:val="0079732D"/>
    <w:rsid w:val="007A1CA9"/>
    <w:rsid w:val="007E7381"/>
    <w:rsid w:val="00850296"/>
    <w:rsid w:val="00854741"/>
    <w:rsid w:val="008825CE"/>
    <w:rsid w:val="008C49C8"/>
    <w:rsid w:val="008E2B0C"/>
    <w:rsid w:val="008F7187"/>
    <w:rsid w:val="00943069"/>
    <w:rsid w:val="009C4A09"/>
    <w:rsid w:val="00AA11BD"/>
    <w:rsid w:val="00AA1883"/>
    <w:rsid w:val="00AF2F97"/>
    <w:rsid w:val="00B06F4A"/>
    <w:rsid w:val="00B07760"/>
    <w:rsid w:val="00B53429"/>
    <w:rsid w:val="00C50D1E"/>
    <w:rsid w:val="00C561FA"/>
    <w:rsid w:val="00CB51FF"/>
    <w:rsid w:val="00CB6720"/>
    <w:rsid w:val="00CD1805"/>
    <w:rsid w:val="00D648C4"/>
    <w:rsid w:val="00D87C38"/>
    <w:rsid w:val="00DC3976"/>
    <w:rsid w:val="00DC5E19"/>
    <w:rsid w:val="00DD55CA"/>
    <w:rsid w:val="00E052ED"/>
    <w:rsid w:val="00E242C5"/>
    <w:rsid w:val="00E26A08"/>
    <w:rsid w:val="00E61881"/>
    <w:rsid w:val="00E70F74"/>
    <w:rsid w:val="00E9798E"/>
    <w:rsid w:val="00F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D94C21E"/>
  <w15:chartTrackingRefBased/>
  <w15:docId w15:val="{D1216552-AC64-4242-B8FA-7D9383A3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BodyText">
    <w:name w:val="Body Text"/>
    <w:basedOn w:val="Normal"/>
    <w:link w:val="BodyTextChar"/>
    <w:rsid w:val="00222EA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  <w:spacing w:val="-3"/>
      <w:szCs w:val="28"/>
    </w:rPr>
  </w:style>
  <w:style w:type="character" w:customStyle="1" w:styleId="BodyTextChar">
    <w:name w:val="Body Text Char"/>
    <w:basedOn w:val="DefaultParagraphFont"/>
    <w:link w:val="BodyText"/>
    <w:rsid w:val="00222EAE"/>
    <w:rPr>
      <w:rFonts w:ascii="Times New Roman" w:eastAsia="Times New Roman" w:hAnsi="Times New Roman" w:cs="Times New Roman"/>
      <w:spacing w:val="-3"/>
      <w:szCs w:val="28"/>
      <w:lang w:val="en-GB"/>
    </w:rPr>
  </w:style>
  <w:style w:type="character" w:styleId="Hyperlink">
    <w:name w:val="Hyperlink"/>
    <w:rsid w:val="00222EAE"/>
    <w:rPr>
      <w:color w:val="0000FF"/>
      <w:u w:val="single"/>
    </w:rPr>
  </w:style>
  <w:style w:type="table" w:styleId="TableGrid">
    <w:name w:val="Table Grid"/>
    <w:basedOn w:val="TableNormal"/>
    <w:uiPriority w:val="39"/>
    <w:rsid w:val="00D87C38"/>
    <w:rPr>
      <w:rFonts w:ascii="Helvetica" w:hAnsi="Helvetic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E5CC5"/>
    <w:pPr>
      <w:widowControl w:val="0"/>
      <w:autoSpaceDE w:val="0"/>
      <w:autoSpaceDN w:val="0"/>
      <w:spacing w:before="32"/>
      <w:ind w:left="32"/>
    </w:pPr>
    <w:rPr>
      <w:rFonts w:ascii="Gill Sans MT" w:eastAsia="Gill Sans MT" w:hAnsi="Gill Sans MT" w:cs="Gill Sans MT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Headed%20Templates\Princethorpe\Banner%20Template%20-%20Princethorpe%20-%20Portrait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6B04-C0C3-473F-8AC9-289604B5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Portrait - Nov 2016</Template>
  <TotalTime>15</TotalTime>
  <Pages>4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Shorten</dc:creator>
  <cp:keywords/>
  <dc:description/>
  <cp:lastModifiedBy>Julie Shorten</cp:lastModifiedBy>
  <cp:revision>9</cp:revision>
  <cp:lastPrinted>2016-11-04T11:44:00Z</cp:lastPrinted>
  <dcterms:created xsi:type="dcterms:W3CDTF">2019-01-03T11:05:00Z</dcterms:created>
  <dcterms:modified xsi:type="dcterms:W3CDTF">2019-01-03T11:27:00Z</dcterms:modified>
</cp:coreProperties>
</file>